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0000002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14:paraId="00000003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14:paraId="00000004" w14:textId="77777777" w:rsidR="00DB58B8" w:rsidRDefault="009D15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2C do Zapytania </w:t>
      </w:r>
      <w:proofErr w:type="gramStart"/>
      <w:r>
        <w:rPr>
          <w:rFonts w:ascii="Calibri" w:eastAsia="Calibri" w:hAnsi="Calibri" w:cs="Calibri"/>
          <w:b/>
        </w:rPr>
        <w:t>Ofertowego  04</w:t>
      </w:r>
      <w:proofErr w:type="gramEnd"/>
      <w:r>
        <w:rPr>
          <w:rFonts w:ascii="Calibri" w:eastAsia="Calibri" w:hAnsi="Calibri" w:cs="Calibri"/>
          <w:b/>
        </w:rPr>
        <w:t>/2020/CM</w:t>
      </w:r>
    </w:p>
    <w:p w14:paraId="00000005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Zadanie 3: Przygotowanie i przeprowadzenie szkoleń dla uczniów w wieku 10-18 lat z obszaru programowanie w różnych językach uwzględniające różne poziomy zaawansowania</w:t>
      </w:r>
    </w:p>
    <w:p w14:paraId="00000006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00000007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08" w14:textId="77777777" w:rsidR="00DB58B8" w:rsidRDefault="009D15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14:paraId="00000009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14:paraId="0000000A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14:paraId="0000000B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14:paraId="0000000C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14:paraId="0000000D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14:paraId="0000000E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0F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14:paraId="00000010" w14:textId="77777777" w:rsidR="00DB58B8" w:rsidRDefault="009D15E8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14:paraId="00000011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14:paraId="00000012" w14:textId="77777777" w:rsidR="00DB58B8" w:rsidRDefault="009D15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14:paraId="00000013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14:paraId="00000014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14:paraId="00000015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14:paraId="00000016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</w:t>
      </w:r>
    </w:p>
    <w:p w14:paraId="00000017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14:paraId="00000018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14:paraId="00000019" w14:textId="77777777"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faksu</w:t>
      </w:r>
    </w:p>
    <w:p w14:paraId="0000001A" w14:textId="77777777"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9D15E8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</w:t>
      </w:r>
    </w:p>
    <w:p w14:paraId="0000001B" w14:textId="77777777"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9D15E8">
        <w:rPr>
          <w:rFonts w:ascii="Calibri" w:eastAsia="Calibri" w:hAnsi="Calibri" w:cs="Calibri"/>
          <w:lang w:val="en-US"/>
        </w:rPr>
        <w:t>Adres</w:t>
      </w:r>
      <w:proofErr w:type="spellEnd"/>
      <w:r w:rsidRPr="009D15E8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</w:t>
      </w:r>
      <w:r w:rsidRPr="009D15E8">
        <w:rPr>
          <w:rFonts w:ascii="Calibri" w:eastAsia="Calibri" w:hAnsi="Calibri" w:cs="Calibri"/>
          <w:lang w:val="en-US"/>
        </w:rPr>
        <w:t>.................................................</w:t>
      </w:r>
    </w:p>
    <w:p w14:paraId="0000001C" w14:textId="77777777"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9D15E8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14:paraId="0000001D" w14:textId="77777777" w:rsidR="00DB58B8" w:rsidRDefault="009D15E8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</w:t>
      </w:r>
    </w:p>
    <w:p w14:paraId="0000001E" w14:textId="77777777" w:rsidR="00DB58B8" w:rsidRDefault="009D15E8">
      <w:pPr>
        <w:rPr>
          <w:rFonts w:ascii="Calibri" w:eastAsia="Calibri" w:hAnsi="Calibri" w:cs="Calibri"/>
        </w:rPr>
      </w:pPr>
      <w:r>
        <w:br w:type="page"/>
      </w:r>
    </w:p>
    <w:p w14:paraId="0000001F" w14:textId="77777777" w:rsidR="00DB58B8" w:rsidRDefault="00DB58B8">
      <w:pPr>
        <w:spacing w:before="240" w:after="240"/>
        <w:rPr>
          <w:rFonts w:ascii="Calibri" w:eastAsia="Calibri" w:hAnsi="Calibri" w:cs="Calibri"/>
        </w:rPr>
      </w:pPr>
    </w:p>
    <w:p w14:paraId="00000020" w14:textId="77777777" w:rsidR="00DB58B8" w:rsidRDefault="009D15E8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>
        <w:rPr>
          <w:rFonts w:ascii="Calibri" w:eastAsia="Calibri" w:hAnsi="Calibri" w:cs="Calibri"/>
          <w:b/>
        </w:rPr>
        <w:t>w imieniu wykonawcy oferuję wykonanie przedmiotowego zamówienia:</w:t>
      </w:r>
    </w:p>
    <w:p w14:paraId="00000021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 W ramach kryterium 1 (wag</w:t>
      </w:r>
      <w:r>
        <w:rPr>
          <w:rFonts w:ascii="Calibri" w:eastAsia="Calibri" w:hAnsi="Calibri" w:cs="Calibri"/>
          <w:b/>
          <w:color w:val="000000"/>
        </w:rPr>
        <w:t xml:space="preserve">a 50%)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DB58B8" w14:paraId="45A727C7" w14:textId="77777777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DB58B8" w:rsidRDefault="009D15E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77777777" w:rsidR="00DB58B8" w:rsidRDefault="009D15E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DB58B8" w:rsidRDefault="00DB58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0000025" w14:textId="77777777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6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  <w:p w14:paraId="00000027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8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  <w:p w14:paraId="00000029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łącznie brutto (A x B=C)</w:t>
            </w:r>
          </w:p>
        </w:tc>
      </w:tr>
      <w:tr w:rsidR="00DB58B8" w14:paraId="38ADE0B9" w14:textId="77777777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DB58B8" w:rsidRDefault="009D15E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B" w14:textId="77777777" w:rsidR="00DB58B8" w:rsidRDefault="009D15E8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PROGRAMOWANIE W RÓŻNYCH JĘZYKACH – 40 grup</w:t>
            </w:r>
          </w:p>
          <w:p w14:paraId="0000002C" w14:textId="77777777" w:rsidR="00DB58B8" w:rsidRDefault="00DB58B8">
            <w:pPr>
              <w:rPr>
                <w:rFonts w:ascii="Calibri" w:eastAsia="Calibri" w:hAnsi="Calibri" w:cs="Calibri"/>
              </w:rPr>
            </w:pPr>
          </w:p>
          <w:p w14:paraId="0000002D" w14:textId="77777777"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14:paraId="0000002E" w14:textId="77777777"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14:paraId="0000002F" w14:textId="77777777"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skalkulowano ewentualna potrzebę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1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2 400h (40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2" w14:textId="77777777"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8B8" w14:paraId="0192F479" w14:textId="77777777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34" w14:textId="77777777"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PODSUMOWANIE KWOTY BRUTTO DLA CAŁKOWITEJ LICZBY GODZIN- 2 400h</w:t>
            </w:r>
          </w:p>
          <w:p w14:paraId="00000035" w14:textId="77777777"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9" w14:textId="77777777"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3A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14:paraId="0000003B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II. W ramach kryterium 3 - Termin rozpoczęcia realizacji (waga 20%): deklaruje </w:t>
      </w:r>
      <w:r>
        <w:rPr>
          <w:rFonts w:ascii="Calibri" w:eastAsia="Calibri" w:hAnsi="Calibri" w:cs="Calibri"/>
          <w:b/>
          <w:color w:val="000000"/>
          <w:u w:val="single"/>
        </w:rPr>
        <w:t>czas rozpoczęcia realizacji usługi od momentu podpisania umowy:</w:t>
      </w:r>
    </w:p>
    <w:p w14:paraId="0000003C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B58B8" w14:paraId="50D31938" w14:textId="77777777">
        <w:tc>
          <w:tcPr>
            <w:tcW w:w="759" w:type="dxa"/>
          </w:tcPr>
          <w:p w14:paraId="0000003D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7DB98292" w14:textId="77777777">
              <w:tc>
                <w:tcPr>
                  <w:tcW w:w="533" w:type="dxa"/>
                </w:tcPr>
                <w:p w14:paraId="0000003E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3F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4EC5F219" w14:textId="77777777"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0" w14:textId="415E03D6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równym lub krótszym niż 5 dni kalendarzowych – 20 pkt</w:t>
            </w:r>
          </w:p>
          <w:p w14:paraId="00000041" w14:textId="77777777"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 w14:paraId="10413798" w14:textId="77777777">
        <w:tc>
          <w:tcPr>
            <w:tcW w:w="759" w:type="dxa"/>
          </w:tcPr>
          <w:p w14:paraId="00000042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4D7B5A3A" w14:textId="77777777">
              <w:tc>
                <w:tcPr>
                  <w:tcW w:w="533" w:type="dxa"/>
                </w:tcPr>
                <w:p w14:paraId="00000043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44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70DC94EA" w14:textId="77777777"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DED4829" w14:textId="77777777"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5" w14:textId="5949C3E7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–  9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dni kalendarzowych– 10 pkt</w:t>
            </w:r>
          </w:p>
          <w:p w14:paraId="00000046" w14:textId="77777777"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 w14:paraId="078CBF66" w14:textId="77777777">
        <w:tc>
          <w:tcPr>
            <w:tcW w:w="759" w:type="dxa"/>
          </w:tcPr>
          <w:p w14:paraId="00000047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30FE7180" w14:textId="77777777">
              <w:tc>
                <w:tcPr>
                  <w:tcW w:w="533" w:type="dxa"/>
                </w:tcPr>
                <w:p w14:paraId="00000048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49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56BD974E" w14:textId="77777777"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CD636F8" w14:textId="77777777"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A" w14:textId="12F64588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9D15E8">
              <w:rPr>
                <w:rFonts w:ascii="Calibri" w:eastAsia="Calibri" w:hAnsi="Calibri" w:cs="Calibri"/>
                <w:color w:val="000000"/>
              </w:rPr>
              <w:t xml:space="preserve">równym lub </w:t>
            </w:r>
            <w:r>
              <w:rPr>
                <w:rFonts w:ascii="Calibri" w:eastAsia="Calibri" w:hAnsi="Calibri" w:cs="Calibri"/>
                <w:color w:val="000000"/>
              </w:rPr>
              <w:t>dłuższym niż 10 dni kalendarzowych– 0 pkt</w:t>
            </w:r>
          </w:p>
        </w:tc>
      </w:tr>
    </w:tbl>
    <w:p w14:paraId="0000004B" w14:textId="77777777" w:rsidR="00DB58B8" w:rsidRDefault="00DB58B8">
      <w:pPr>
        <w:rPr>
          <w:rFonts w:ascii="Calibri" w:eastAsia="Calibri" w:hAnsi="Calibri" w:cs="Calibri"/>
          <w:b/>
        </w:rPr>
      </w:pPr>
    </w:p>
    <w:p w14:paraId="0000004C" w14:textId="77777777" w:rsidR="00DB58B8" w:rsidRDefault="00DB58B8">
      <w:pPr>
        <w:rPr>
          <w:rFonts w:ascii="Calibri" w:eastAsia="Calibri" w:hAnsi="Calibri" w:cs="Calibri"/>
          <w:b/>
        </w:rPr>
      </w:pPr>
    </w:p>
    <w:p w14:paraId="0000004D" w14:textId="77777777" w:rsidR="00DB58B8" w:rsidRDefault="009D15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B58B8" w14:paraId="74412A2D" w14:textId="77777777">
        <w:tc>
          <w:tcPr>
            <w:tcW w:w="759" w:type="dxa"/>
          </w:tcPr>
          <w:p w14:paraId="0000004E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5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3D97666D" w14:textId="77777777">
              <w:tc>
                <w:tcPr>
                  <w:tcW w:w="533" w:type="dxa"/>
                </w:tcPr>
                <w:p w14:paraId="0000004F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50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00000051" w14:textId="77777777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a.</w:t>
            </w:r>
            <w:r>
              <w:rPr>
                <w:rFonts w:ascii="Calibri" w:eastAsia="Calibri" w:hAnsi="Calibri" w:cs="Calibri"/>
                <w:color w:val="000000"/>
              </w:rPr>
              <w:t xml:space="preserve"> szczegółowy program szkolenia wraz z określeniem sposobu przeprowadzenia egzaminu końcowego </w:t>
            </w:r>
          </w:p>
        </w:tc>
      </w:tr>
      <w:tr w:rsidR="00DB58B8" w14:paraId="19492BFD" w14:textId="77777777">
        <w:tc>
          <w:tcPr>
            <w:tcW w:w="759" w:type="dxa"/>
          </w:tcPr>
          <w:p w14:paraId="00000052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6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02FC049A" w14:textId="77777777">
              <w:tc>
                <w:tcPr>
                  <w:tcW w:w="533" w:type="dxa"/>
                </w:tcPr>
                <w:p w14:paraId="00000053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54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00000055" w14:textId="77777777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b.</w:t>
            </w:r>
            <w:r>
              <w:rPr>
                <w:rFonts w:ascii="Calibri" w:eastAsia="Calibri" w:hAnsi="Calibri" w:cs="Calibri"/>
                <w:color w:val="000000"/>
              </w:rPr>
              <w:t xml:space="preserve"> wzór certyfikatu/dyplomu/zaświadczenia wydawanego uczestnikom na zakończenie szkolenia (po egzaminie końcowym)</w:t>
            </w:r>
          </w:p>
          <w:p w14:paraId="00000056" w14:textId="77777777"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</w:p>
        </w:tc>
      </w:tr>
      <w:tr w:rsidR="00DB58B8" w14:paraId="761DD232" w14:textId="77777777">
        <w:tc>
          <w:tcPr>
            <w:tcW w:w="759" w:type="dxa"/>
          </w:tcPr>
          <w:p w14:paraId="00000057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7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27294A8D" w14:textId="77777777">
              <w:tc>
                <w:tcPr>
                  <w:tcW w:w="533" w:type="dxa"/>
                </w:tcPr>
                <w:p w14:paraId="00000058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59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0000005A" w14:textId="77777777"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c.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Oświadczenie o:</w:t>
            </w:r>
          </w:p>
          <w:p w14:paraId="0000005B" w14:textId="77777777"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zapewnieniu niezbędne narzędzia do szkolenia on-line zawierające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nazwę platformy/oprogramowania/narzędzia oraz fakt jej bezpłatnego udostępnienia uczestnikom w trakcie szkolenia</w:t>
            </w:r>
          </w:p>
          <w:p w14:paraId="0000005C" w14:textId="77777777"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dostarczeniu narzędzia do badania poziomu wyjściowego ucznia, które musi być zdalne i obiektywnie badać wiedzę na etapie kwalifikowania ucznia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 grupy szkoleniowej</w:t>
            </w:r>
          </w:p>
          <w:p w14:paraId="0000005D" w14:textId="77777777"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braku zaległości w uiszczaniu należności wobec Zakładu Ubezpieczeń Społecznych oraz Urzędu Skarbowego</w:t>
            </w:r>
          </w:p>
          <w:p w14:paraId="0000005E" w14:textId="77777777"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 w14:paraId="6889F45D" w14:textId="77777777">
        <w:tc>
          <w:tcPr>
            <w:tcW w:w="759" w:type="dxa"/>
          </w:tcPr>
          <w:p w14:paraId="0000005F" w14:textId="77777777"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8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 w14:paraId="7115B33C" w14:textId="77777777">
              <w:tc>
                <w:tcPr>
                  <w:tcW w:w="533" w:type="dxa"/>
                </w:tcPr>
                <w:p w14:paraId="00000060" w14:textId="77777777"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14:paraId="00000061" w14:textId="77777777"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14:paraId="00000062" w14:textId="77777777" w:rsidR="00DB58B8" w:rsidRDefault="009D15E8">
            <w:pPr>
              <w:spacing w:before="120" w:after="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</w:p>
        </w:tc>
      </w:tr>
    </w:tbl>
    <w:p w14:paraId="00000063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14:paraId="00000064" w14:textId="77777777"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14:paraId="00000065" w14:textId="77777777"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14:paraId="00000066" w14:textId="77777777"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14:paraId="00000067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14:paraId="00000068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14:paraId="00000069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14:paraId="0000006A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14:paraId="0000006B" w14:textId="77777777"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14:paraId="0000006C" w14:textId="77777777"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B58B8">
      <w:headerReference w:type="default" r:id="rId8"/>
      <w:footerReference w:type="default" r:id="rId9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3CEC" w14:textId="77777777" w:rsidR="00000000" w:rsidRDefault="009D15E8">
      <w:r>
        <w:separator/>
      </w:r>
    </w:p>
  </w:endnote>
  <w:endnote w:type="continuationSeparator" w:id="0">
    <w:p w14:paraId="3FE30459" w14:textId="77777777" w:rsidR="00000000" w:rsidRDefault="009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152B0CD3"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0" w14:textId="77777777" w:rsidR="00DB58B8" w:rsidRDefault="009D15E8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14:paraId="00000071" w14:textId="77777777" w:rsidR="00DB58B8" w:rsidRDefault="009D15E8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14:paraId="00000072" w14:textId="77777777" w:rsidR="00DB58B8" w:rsidRDefault="009D15E8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6825" w14:textId="77777777" w:rsidR="00000000" w:rsidRDefault="009D15E8">
      <w:r>
        <w:separator/>
      </w:r>
    </w:p>
  </w:footnote>
  <w:footnote w:type="continuationSeparator" w:id="0">
    <w:p w14:paraId="233C59EF" w14:textId="77777777" w:rsidR="00000000" w:rsidRDefault="009D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D" w14:textId="77777777"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proofErr w:type="gramStart"/>
    <w:r>
      <w:rPr>
        <w:rFonts w:ascii="Calibri" w:eastAsia="Calibri" w:hAnsi="Calibri" w:cs="Calibri"/>
        <w:color w:val="000000"/>
        <w:sz w:val="16"/>
        <w:szCs w:val="16"/>
      </w:rPr>
      <w:t>Projekt  „</w:t>
    </w:r>
    <w:proofErr w:type="spellStart"/>
    <w:proofErr w:type="gramEnd"/>
    <w:r>
      <w:rPr>
        <w:rFonts w:ascii="Calibri" w:eastAsia="Calibri" w:hAnsi="Calibri" w:cs="Calibri"/>
        <w:b/>
        <w:color w:val="000000"/>
        <w:sz w:val="16"/>
        <w:szCs w:val="16"/>
      </w:rPr>
      <w:t>CyberMistrz</w:t>
    </w:r>
    <w:proofErr w:type="spellEnd"/>
    <w:r>
      <w:rPr>
        <w:rFonts w:ascii="Calibri" w:eastAsia="Calibri" w:hAnsi="Calibri" w:cs="Calibri"/>
        <w:b/>
        <w:color w:val="000000"/>
        <w:sz w:val="16"/>
        <w:szCs w:val="16"/>
      </w:rPr>
      <w:t xml:space="preserve"> – rozwój kompetencji cyfrowych pracowników GOK-ów</w:t>
    </w:r>
    <w:r>
      <w:rPr>
        <w:rFonts w:ascii="Calibri" w:eastAsia="Calibri" w:hAnsi="Calibri" w:cs="Calibri"/>
        <w:color w:val="000000"/>
        <w:sz w:val="16"/>
        <w:szCs w:val="16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 distT="0" distB="0"/>
          <wp:docPr id="4" name="image2.jpg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nóż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E" w14:textId="77777777"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87D"/>
    <w:multiLevelType w:val="multilevel"/>
    <w:tmpl w:val="3B5218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15B"/>
    <w:multiLevelType w:val="multilevel"/>
    <w:tmpl w:val="47CA65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B8"/>
    <w:rsid w:val="009D15E8"/>
    <w:rsid w:val="00D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7B8C5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sgCFIya4VOQoa11Zg38Lvy6Gg==">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2021-02-20T15:02:00Z</dcterms:created>
  <dcterms:modified xsi:type="dcterms:W3CDTF">2021-02-21T13:22:00Z</dcterms:modified>
</cp:coreProperties>
</file>